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4" w:rsidRPr="008D25B8" w:rsidRDefault="008D25B8" w:rsidP="008D25B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r w:rsidRPr="008D25B8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5191125" cy="917308"/>
            <wp:effectExtent l="19050" t="0" r="0" b="0"/>
            <wp:docPr id="1" name="Obraz 2" descr="C:\Users\biuro IRZL\Desktop\AKCJA AKTYWIZACJA\PROMOCJA\logotypy\logotypy unijne\EFS_3_znak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IRZL\Desktop\AKCJA AKTYWIZACJA\PROMOCJA\logotypy\logotypy unijne\EFS_3_znaki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09" cy="91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0E" w:rsidRPr="008D25B8" w:rsidRDefault="00A1500E" w:rsidP="008D25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8D25B8" w:rsidRPr="00DB67A6" w:rsidRDefault="00A1500E" w:rsidP="008D25B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DB67A6">
        <w:rPr>
          <w:rFonts w:ascii="Times New Roman" w:hAnsi="Times New Roman" w:cs="Times New Roman"/>
          <w:b/>
          <w:color w:val="002060"/>
          <w:sz w:val="26"/>
          <w:szCs w:val="26"/>
        </w:rPr>
        <w:t>„</w:t>
      </w:r>
      <w:r w:rsidR="00612643" w:rsidRPr="00DB67A6">
        <w:rPr>
          <w:rFonts w:ascii="Times New Roman" w:hAnsi="Times New Roman" w:cs="Times New Roman"/>
          <w:b/>
          <w:color w:val="002060"/>
          <w:sz w:val="26"/>
          <w:szCs w:val="26"/>
        </w:rPr>
        <w:t>FABRYKA PRZEDSIĘBIORCZOŚCI</w:t>
      </w:r>
      <w:r w:rsidRPr="00DB67A6">
        <w:rPr>
          <w:rFonts w:ascii="Times New Roman" w:hAnsi="Times New Roman" w:cs="Times New Roman"/>
          <w:b/>
          <w:color w:val="002060"/>
          <w:sz w:val="26"/>
          <w:szCs w:val="26"/>
        </w:rPr>
        <w:t>”</w:t>
      </w:r>
      <w:r w:rsidR="008D25B8" w:rsidRPr="00DB67A6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. </w:t>
      </w:r>
      <w:r w:rsidR="008D25B8" w:rsidRPr="00DB67A6">
        <w:rPr>
          <w:rFonts w:ascii="Times New Roman" w:hAnsi="Times New Roman" w:cs="Times New Roman"/>
          <w:b/>
          <w:color w:val="002060"/>
          <w:sz w:val="26"/>
          <w:szCs w:val="26"/>
        </w:rPr>
        <w:t>Bezzwrotne dotacje na założenie własnej firmy.</w:t>
      </w:r>
    </w:p>
    <w:p w:rsidR="00ED79FF" w:rsidRPr="008D25B8" w:rsidRDefault="00ED79FF" w:rsidP="008D25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8D25B8">
        <w:rPr>
          <w:rFonts w:ascii="Times New Roman" w:hAnsi="Times New Roman" w:cs="Times New Roman"/>
        </w:rPr>
        <w:t xml:space="preserve">Zapraszamy osoby zainteresowane otworzeniem własnej działalności gospodarczej do udziału w </w:t>
      </w:r>
      <w:r w:rsidR="00A231A4" w:rsidRPr="008D25B8">
        <w:rPr>
          <w:rFonts w:ascii="Times New Roman" w:eastAsia="Times New Roman" w:hAnsi="Times New Roman" w:cs="Times New Roman"/>
          <w:color w:val="333333"/>
        </w:rPr>
        <w:t>projekcie </w:t>
      </w:r>
      <w:r w:rsidR="00612643" w:rsidRPr="008D25B8">
        <w:rPr>
          <w:rFonts w:ascii="Times New Roman" w:eastAsia="Times New Roman" w:hAnsi="Times New Roman" w:cs="Times New Roman"/>
          <w:b/>
          <w:bCs/>
          <w:color w:val="333333"/>
        </w:rPr>
        <w:t>„Fabryka przedsiębiorczości</w:t>
      </w:r>
      <w:r w:rsidR="00A231A4" w:rsidRPr="008D25B8">
        <w:rPr>
          <w:rFonts w:ascii="Times New Roman" w:eastAsia="Times New Roman" w:hAnsi="Times New Roman" w:cs="Times New Roman"/>
          <w:b/>
          <w:bCs/>
          <w:color w:val="333333"/>
        </w:rPr>
        <w:t>”</w:t>
      </w:r>
      <w:r w:rsidR="002912CB" w:rsidRPr="008D25B8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ED79FF" w:rsidRPr="008D25B8" w:rsidRDefault="00ED79FF" w:rsidP="008D25B8">
      <w:pPr>
        <w:shd w:val="clear" w:color="auto" w:fill="FFFFFF"/>
        <w:spacing w:after="0" w:line="240" w:lineRule="auto"/>
        <w:ind w:left="-709" w:right="-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A078BB" w:rsidRPr="008D25B8" w:rsidRDefault="00A078BB" w:rsidP="008D25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8D25B8">
        <w:rPr>
          <w:rFonts w:ascii="Times New Roman" w:eastAsia="Times New Roman" w:hAnsi="Times New Roman" w:cs="Times New Roman"/>
          <w:b/>
          <w:color w:val="333333"/>
          <w:u w:val="single"/>
        </w:rPr>
        <w:t>Nabór rozpoczynamy od 1 września 2017r. Szczegółowe terminy wskazane są w Regulaminie rekrutacji projektu.</w:t>
      </w:r>
    </w:p>
    <w:p w:rsidR="00E7140F" w:rsidRPr="008D25B8" w:rsidRDefault="00E7140F" w:rsidP="008D2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D25B8">
        <w:rPr>
          <w:rFonts w:ascii="Times New Roman" w:eastAsia="Times New Roman" w:hAnsi="Times New Roman" w:cs="Times New Roman"/>
          <w:b/>
        </w:rPr>
        <w:t>Projekt skierowany jest do</w:t>
      </w:r>
      <w:r w:rsidR="008D25B8" w:rsidRPr="008D25B8">
        <w:rPr>
          <w:rFonts w:ascii="Times New Roman" w:eastAsia="Times New Roman" w:hAnsi="Times New Roman" w:cs="Times New Roman"/>
          <w:b/>
        </w:rPr>
        <w:t xml:space="preserve"> 50 osób (30 kobiet, 20 mężczyzn) </w:t>
      </w:r>
      <w:r w:rsidR="008D25B8" w:rsidRPr="008D25B8">
        <w:rPr>
          <w:rFonts w:ascii="Times New Roman" w:hAnsi="Times New Roman" w:cs="Times New Roman"/>
        </w:rPr>
        <w:t>w wieku</w:t>
      </w:r>
      <w:r w:rsidRPr="008D25B8">
        <w:rPr>
          <w:rFonts w:ascii="Times New Roman" w:hAnsi="Times New Roman" w:cs="Times New Roman"/>
        </w:rPr>
        <w:t xml:space="preserve"> powyżej 30. roku życia, pozostających bez pracy (w tym także zarejestrowanych w Urzędzie Pracy), zamieszkujących na terenie woj. lubelskiego, należących co najmniej do jednej z grup: </w:t>
      </w:r>
    </w:p>
    <w:p w:rsidR="00E7140F" w:rsidRPr="008D25B8" w:rsidRDefault="00E7140F" w:rsidP="008D25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 xml:space="preserve">osoby w wieku powyżej 50. roku życia, </w:t>
      </w:r>
    </w:p>
    <w:p w:rsidR="00E7140F" w:rsidRPr="008D25B8" w:rsidRDefault="00E7140F" w:rsidP="008D25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>kobiety,</w:t>
      </w:r>
    </w:p>
    <w:p w:rsidR="00E7140F" w:rsidRPr="008D25B8" w:rsidRDefault="00E7140F" w:rsidP="008D25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 xml:space="preserve">osoby z niepełnosprawnościami, </w:t>
      </w:r>
    </w:p>
    <w:p w:rsidR="00E7140F" w:rsidRPr="008D25B8" w:rsidRDefault="00E7140F" w:rsidP="008D25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 xml:space="preserve">osoby długotrwale bezrobotne, </w:t>
      </w:r>
    </w:p>
    <w:p w:rsidR="00E7140F" w:rsidRPr="008D25B8" w:rsidRDefault="00E7140F" w:rsidP="008D25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>osoby o niskich kwalifikacjach</w:t>
      </w:r>
      <w:r w:rsidR="00CB16D1" w:rsidRPr="008D25B8">
        <w:rPr>
          <w:rFonts w:ascii="Times New Roman" w:hAnsi="Times New Roman" w:cs="Times New Roman"/>
        </w:rPr>
        <w:t>.</w:t>
      </w:r>
    </w:p>
    <w:p w:rsidR="00E7140F" w:rsidRPr="008D25B8" w:rsidRDefault="00E7140F" w:rsidP="008D2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D25B8">
        <w:rPr>
          <w:rFonts w:ascii="Times New Roman" w:eastAsia="Times New Roman" w:hAnsi="Times New Roman" w:cs="Times New Roman"/>
        </w:rPr>
        <w:t>Ponadto wśród Uczestników Projektu mogą być osoby odchodzące z rolnictwa planujące rozpocząć prowadzenie pozarolniczej działaln</w:t>
      </w:r>
      <w:r w:rsidR="0089246D">
        <w:rPr>
          <w:rFonts w:ascii="Times New Roman" w:eastAsia="Times New Roman" w:hAnsi="Times New Roman" w:cs="Times New Roman"/>
        </w:rPr>
        <w:t>ości gospodarczej</w:t>
      </w:r>
      <w:r w:rsidRPr="008D25B8">
        <w:rPr>
          <w:rFonts w:ascii="Times New Roman" w:eastAsia="Times New Roman" w:hAnsi="Times New Roman" w:cs="Times New Roman"/>
        </w:rPr>
        <w:t>, które znajdują się w szczególnie trudnej sytuacji na rynku pracy, co oznacza, iż należą co najmniej do jednej z ww. grup.</w:t>
      </w:r>
    </w:p>
    <w:p w:rsidR="00E7140F" w:rsidRPr="008D25B8" w:rsidRDefault="00E7140F" w:rsidP="008D25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 xml:space="preserve">W ramach projektu na dodatkowe punkty mogą liczyć: </w:t>
      </w:r>
    </w:p>
    <w:p w:rsidR="00E7140F" w:rsidRPr="008D25B8" w:rsidRDefault="00E7140F" w:rsidP="008D25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>- osoby z terenów wiejskic</w:t>
      </w:r>
      <w:r w:rsidR="0089246D">
        <w:rPr>
          <w:rFonts w:ascii="Times New Roman" w:hAnsi="Times New Roman" w:cs="Times New Roman"/>
        </w:rPr>
        <w:t>h,</w:t>
      </w:r>
    </w:p>
    <w:p w:rsidR="00E7140F" w:rsidRPr="008D25B8" w:rsidRDefault="008D25B8" w:rsidP="008D25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>- osoby dług</w:t>
      </w:r>
      <w:r w:rsidR="0089246D">
        <w:rPr>
          <w:rFonts w:ascii="Times New Roman" w:hAnsi="Times New Roman" w:cs="Times New Roman"/>
        </w:rPr>
        <w:t>otrwale bezrobotne,</w:t>
      </w:r>
    </w:p>
    <w:p w:rsidR="00E7140F" w:rsidRPr="008D25B8" w:rsidRDefault="00E7140F" w:rsidP="008D25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D25B8">
        <w:rPr>
          <w:rFonts w:ascii="Times New Roman" w:hAnsi="Times New Roman" w:cs="Times New Roman"/>
        </w:rPr>
        <w:t>- osoby niepełnosprawne</w:t>
      </w:r>
      <w:r w:rsidR="0089246D">
        <w:rPr>
          <w:rFonts w:ascii="Times New Roman" w:hAnsi="Times New Roman" w:cs="Times New Roman"/>
        </w:rPr>
        <w:t>.</w:t>
      </w:r>
    </w:p>
    <w:p w:rsidR="00E7140F" w:rsidRPr="008D25B8" w:rsidRDefault="00E7140F" w:rsidP="008D25B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CB16D1" w:rsidRPr="008D25B8" w:rsidRDefault="00CB16D1" w:rsidP="008D25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D25B8">
        <w:rPr>
          <w:rFonts w:ascii="Times New Roman" w:eastAsia="Times New Roman" w:hAnsi="Times New Roman" w:cs="Times New Roman"/>
        </w:rPr>
        <w:t xml:space="preserve">W ramach projektu oferowane jest kompleksowe wsparcie w postaci: </w:t>
      </w:r>
    </w:p>
    <w:p w:rsidR="008D25B8" w:rsidRPr="008D25B8" w:rsidRDefault="00CB16D1" w:rsidP="008D25B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D25B8">
        <w:rPr>
          <w:rFonts w:ascii="Times New Roman" w:eastAsia="Times New Roman" w:hAnsi="Times New Roman" w:cs="Times New Roman"/>
        </w:rPr>
        <w:t>szkolenia oraz indywidualnego doradztwa z zakresu zakładania i prowad</w:t>
      </w:r>
      <w:r w:rsidR="00A078BB" w:rsidRPr="008D25B8">
        <w:rPr>
          <w:rFonts w:ascii="Times New Roman" w:eastAsia="Times New Roman" w:hAnsi="Times New Roman" w:cs="Times New Roman"/>
        </w:rPr>
        <w:t>zenia działalności gospodarczej,</w:t>
      </w:r>
      <w:r w:rsidR="00823AF2" w:rsidRPr="008D25B8">
        <w:rPr>
          <w:rFonts w:ascii="Times New Roman" w:hAnsi="Times New Roman" w:cs="Times New Roman"/>
        </w:rPr>
        <w:t xml:space="preserve"> </w:t>
      </w:r>
    </w:p>
    <w:p w:rsidR="00CB16D1" w:rsidRPr="008D25B8" w:rsidRDefault="00823AF2" w:rsidP="008D25B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8D25B8">
        <w:rPr>
          <w:rFonts w:ascii="Times New Roman" w:hAnsi="Times New Roman" w:cs="Times New Roman"/>
        </w:rPr>
        <w:t>a także pomocy w przygotowaniu biznesplanu,</w:t>
      </w:r>
    </w:p>
    <w:p w:rsidR="00CB16D1" w:rsidRPr="008D25B8" w:rsidRDefault="00CB16D1" w:rsidP="008D25B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D25B8">
        <w:rPr>
          <w:rFonts w:ascii="Times New Roman" w:eastAsia="Times New Roman" w:hAnsi="Times New Roman" w:cs="Times New Roman"/>
          <w:b/>
        </w:rPr>
        <w:t>bezzwrotnej dotacji</w:t>
      </w:r>
      <w:r w:rsidRPr="008D25B8">
        <w:rPr>
          <w:rFonts w:ascii="Times New Roman" w:eastAsia="Times New Roman" w:hAnsi="Times New Roman" w:cs="Times New Roman"/>
        </w:rPr>
        <w:t xml:space="preserve"> na uruchomienie działalności gospodarczej do wysokości </w:t>
      </w:r>
      <w:r w:rsidRPr="008D25B8">
        <w:rPr>
          <w:rFonts w:ascii="Times New Roman" w:eastAsia="Times New Roman" w:hAnsi="Times New Roman" w:cs="Times New Roman"/>
          <w:b/>
          <w:u w:val="single"/>
        </w:rPr>
        <w:t>23 350,00</w:t>
      </w:r>
      <w:r w:rsidR="00A078BB" w:rsidRPr="008D25B8">
        <w:rPr>
          <w:rFonts w:ascii="Times New Roman" w:eastAsia="Times New Roman" w:hAnsi="Times New Roman" w:cs="Times New Roman"/>
          <w:b/>
          <w:u w:val="single"/>
        </w:rPr>
        <w:t xml:space="preserve"> zł/os.,</w:t>
      </w:r>
    </w:p>
    <w:p w:rsidR="00CB16D1" w:rsidRPr="008D25B8" w:rsidRDefault="00CB16D1" w:rsidP="008D25B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D25B8">
        <w:rPr>
          <w:rFonts w:ascii="Times New Roman" w:eastAsia="Times New Roman" w:hAnsi="Times New Roman" w:cs="Times New Roman"/>
          <w:b/>
        </w:rPr>
        <w:t>wsparcia pomostowego finansowego</w:t>
      </w:r>
      <w:r w:rsidRPr="008D25B8">
        <w:rPr>
          <w:rFonts w:ascii="Times New Roman" w:eastAsia="Times New Roman" w:hAnsi="Times New Roman" w:cs="Times New Roman"/>
        </w:rPr>
        <w:t xml:space="preserve"> (na pokrycie niezbędnych opłat</w:t>
      </w:r>
      <w:r w:rsidR="00823AF2" w:rsidRPr="008D25B8">
        <w:rPr>
          <w:rFonts w:ascii="Times New Roman" w:eastAsia="Times New Roman" w:hAnsi="Times New Roman" w:cs="Times New Roman"/>
        </w:rPr>
        <w:t>)</w:t>
      </w:r>
      <w:r w:rsidRPr="008D25B8">
        <w:rPr>
          <w:rFonts w:ascii="Times New Roman" w:eastAsia="Times New Roman" w:hAnsi="Times New Roman" w:cs="Times New Roman"/>
        </w:rPr>
        <w:t xml:space="preserve"> wypłacanego miesięcznie w kwocie nie większej niż </w:t>
      </w:r>
      <w:r w:rsidRPr="008D25B8">
        <w:rPr>
          <w:rFonts w:ascii="Times New Roman" w:eastAsia="Times New Roman" w:hAnsi="Times New Roman" w:cs="Times New Roman"/>
          <w:b/>
          <w:u w:val="single"/>
        </w:rPr>
        <w:t>1 280,00 zł/os</w:t>
      </w:r>
      <w:r w:rsidRPr="008D25B8">
        <w:rPr>
          <w:rFonts w:ascii="Times New Roman" w:eastAsia="Times New Roman" w:hAnsi="Times New Roman" w:cs="Times New Roman"/>
        </w:rPr>
        <w:t>. przez okres pierwszych 7</w:t>
      </w:r>
      <w:r w:rsidR="00823AF2" w:rsidRPr="008D25B8">
        <w:rPr>
          <w:rFonts w:ascii="Times New Roman" w:eastAsia="Times New Roman" w:hAnsi="Times New Roman" w:cs="Times New Roman"/>
        </w:rPr>
        <w:t xml:space="preserve"> </w:t>
      </w:r>
      <w:r w:rsidRPr="008D25B8">
        <w:rPr>
          <w:rFonts w:ascii="Times New Roman" w:eastAsia="Times New Roman" w:hAnsi="Times New Roman" w:cs="Times New Roman"/>
        </w:rPr>
        <w:t>m-</w:t>
      </w:r>
      <w:proofErr w:type="spellStart"/>
      <w:r w:rsidRPr="008D25B8">
        <w:rPr>
          <w:rFonts w:ascii="Times New Roman" w:eastAsia="Times New Roman" w:hAnsi="Times New Roman" w:cs="Times New Roman"/>
        </w:rPr>
        <w:t>cy</w:t>
      </w:r>
      <w:proofErr w:type="spellEnd"/>
      <w:r w:rsidR="00A078BB" w:rsidRPr="008D25B8">
        <w:rPr>
          <w:rFonts w:ascii="Times New Roman" w:eastAsia="Times New Roman" w:hAnsi="Times New Roman" w:cs="Times New Roman"/>
        </w:rPr>
        <w:t xml:space="preserve"> funkcjonowania przedsiębiorstwa</w:t>
      </w:r>
      <w:r w:rsidRPr="008D25B8">
        <w:rPr>
          <w:rFonts w:ascii="Times New Roman" w:eastAsia="Times New Roman" w:hAnsi="Times New Roman" w:cs="Times New Roman"/>
        </w:rPr>
        <w:t xml:space="preserve"> (dla 40 osób)</w:t>
      </w:r>
      <w:r w:rsidR="00A078BB" w:rsidRPr="008D25B8">
        <w:rPr>
          <w:rFonts w:ascii="Times New Roman" w:eastAsia="Times New Roman" w:hAnsi="Times New Roman" w:cs="Times New Roman"/>
        </w:rPr>
        <w:t>,</w:t>
      </w:r>
      <w:r w:rsidRPr="008D25B8">
        <w:rPr>
          <w:rFonts w:ascii="Times New Roman" w:eastAsia="Times New Roman" w:hAnsi="Times New Roman" w:cs="Times New Roman"/>
        </w:rPr>
        <w:t xml:space="preserve"> </w:t>
      </w:r>
    </w:p>
    <w:p w:rsidR="00CB16D1" w:rsidRPr="008D25B8" w:rsidRDefault="00CB16D1" w:rsidP="008D25B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D25B8">
        <w:rPr>
          <w:rFonts w:ascii="Times New Roman" w:eastAsia="Times New Roman" w:hAnsi="Times New Roman" w:cs="Times New Roman"/>
          <w:b/>
        </w:rPr>
        <w:t>przedłużonego wsparcia pomostowego finansowego</w:t>
      </w:r>
      <w:r w:rsidRPr="008D25B8">
        <w:rPr>
          <w:rFonts w:ascii="Times New Roman" w:hAnsi="Times New Roman" w:cs="Times New Roman"/>
        </w:rPr>
        <w:t xml:space="preserve"> udzielane przez 3 kolejne miesiące w kwocie nie większej niż</w:t>
      </w:r>
      <w:r w:rsidRPr="008D25B8">
        <w:rPr>
          <w:rFonts w:ascii="Times New Roman" w:hAnsi="Times New Roman" w:cs="Times New Roman"/>
          <w:b/>
          <w:bCs/>
          <w:color w:val="000000" w:themeColor="text1"/>
        </w:rPr>
        <w:t xml:space="preserve">  </w:t>
      </w:r>
      <w:r w:rsidRPr="008D25B8">
        <w:rPr>
          <w:rFonts w:ascii="Times New Roman" w:hAnsi="Times New Roman" w:cs="Times New Roman"/>
          <w:b/>
          <w:bCs/>
          <w:color w:val="000000" w:themeColor="text1"/>
          <w:u w:val="single"/>
        </w:rPr>
        <w:t>1 270,00 zł/os</w:t>
      </w:r>
      <w:r w:rsidRPr="008D25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D25B8">
        <w:rPr>
          <w:rFonts w:ascii="Times New Roman" w:hAnsi="Times New Roman" w:cs="Times New Roman"/>
        </w:rPr>
        <w:t>(w przypadku osób, które zamierzają zatrudnić pracownika, maksymalnie dla 8 osób),</w:t>
      </w:r>
    </w:p>
    <w:p w:rsidR="00CB16D1" w:rsidRPr="008D25B8" w:rsidRDefault="00CB16D1" w:rsidP="008D25B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D25B8">
        <w:rPr>
          <w:rFonts w:ascii="Times New Roman" w:hAnsi="Times New Roman" w:cs="Times New Roman"/>
        </w:rPr>
        <w:t>wsparcie pomostowe doradczo- warsztatowe</w:t>
      </w:r>
    </w:p>
    <w:p w:rsidR="00A1500E" w:rsidRPr="008D25B8" w:rsidRDefault="00A1500E" w:rsidP="008D25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1A4" w:rsidRPr="008D25B8" w:rsidRDefault="00A231A4" w:rsidP="008D25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716E7" w:rsidRPr="008D25B8" w:rsidRDefault="00A078BB" w:rsidP="008D25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D25B8">
        <w:rPr>
          <w:rStyle w:val="Pogrubienie"/>
          <w:rFonts w:ascii="Times New Roman" w:hAnsi="Times New Roman" w:cs="Times New Roman"/>
        </w:rPr>
        <w:t>Osoby zainteresowane udziałem w projekcie prosimy o kontakt z Biurem Projektu.</w:t>
      </w:r>
    </w:p>
    <w:p w:rsidR="002179D7" w:rsidRPr="008D25B8" w:rsidRDefault="002179D7" w:rsidP="008D25B8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</w:p>
    <w:p w:rsidR="00A1500E" w:rsidRPr="008D25B8" w:rsidRDefault="00A1500E" w:rsidP="008D25B8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8D25B8">
        <w:rPr>
          <w:rFonts w:ascii="Times New Roman" w:hAnsi="Times New Roman" w:cs="Times New Roman"/>
          <w:b/>
          <w:color w:val="000000" w:themeColor="text1"/>
        </w:rPr>
        <w:t>Biuro projektu:</w:t>
      </w:r>
    </w:p>
    <w:p w:rsidR="00A1500E" w:rsidRPr="008D25B8" w:rsidRDefault="00A1500E" w:rsidP="008D25B8">
      <w:pPr>
        <w:pStyle w:val="Akapitzlist1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500E" w:rsidRPr="008D25B8" w:rsidRDefault="00A1500E" w:rsidP="008D25B8">
      <w:pPr>
        <w:pStyle w:val="Akapitzlist1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</w:rPr>
      </w:pPr>
      <w:r w:rsidRPr="008D25B8">
        <w:rPr>
          <w:rFonts w:ascii="Times New Roman" w:eastAsia="Calibri" w:hAnsi="Times New Roman" w:cs="Times New Roman"/>
        </w:rPr>
        <w:t xml:space="preserve">ul. Nałęczowska 30, </w:t>
      </w:r>
      <w:r w:rsidR="00DD4FA2" w:rsidRPr="008D25B8">
        <w:rPr>
          <w:rFonts w:ascii="Times New Roman" w:eastAsia="Calibri" w:hAnsi="Times New Roman" w:cs="Times New Roman"/>
        </w:rPr>
        <w:t>20-701</w:t>
      </w:r>
      <w:r w:rsidR="0079780C" w:rsidRPr="008D25B8">
        <w:rPr>
          <w:rFonts w:ascii="Times New Roman" w:eastAsia="Calibri" w:hAnsi="Times New Roman" w:cs="Times New Roman"/>
        </w:rPr>
        <w:t xml:space="preserve"> </w:t>
      </w:r>
      <w:r w:rsidR="00DD4FA2" w:rsidRPr="008D25B8">
        <w:rPr>
          <w:rFonts w:ascii="Times New Roman" w:eastAsia="Calibri" w:hAnsi="Times New Roman" w:cs="Times New Roman"/>
        </w:rPr>
        <w:t xml:space="preserve">Lublin </w:t>
      </w:r>
      <w:r w:rsidR="0079780C" w:rsidRPr="008D25B8">
        <w:rPr>
          <w:rFonts w:ascii="Times New Roman" w:eastAsia="Calibri" w:hAnsi="Times New Roman" w:cs="Times New Roman"/>
        </w:rPr>
        <w:t>(II piętro, pokój 204)</w:t>
      </w:r>
    </w:p>
    <w:p w:rsidR="00A1500E" w:rsidRPr="008D25B8" w:rsidRDefault="00A1500E" w:rsidP="008D25B8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33333"/>
          <w:sz w:val="22"/>
          <w:szCs w:val="22"/>
          <w:lang w:val="en-US"/>
        </w:rPr>
      </w:pPr>
      <w:r w:rsidRPr="008D25B8">
        <w:rPr>
          <w:rFonts w:eastAsia="Calibri"/>
          <w:sz w:val="22"/>
          <w:szCs w:val="22"/>
          <w:lang w:val="en-US"/>
        </w:rPr>
        <w:t xml:space="preserve">tel. </w:t>
      </w:r>
      <w:r w:rsidRPr="008D25B8">
        <w:rPr>
          <w:color w:val="000000" w:themeColor="text1"/>
          <w:sz w:val="22"/>
          <w:szCs w:val="22"/>
          <w:shd w:val="clear" w:color="auto" w:fill="FFFFFF"/>
          <w:lang w:val="en-US"/>
        </w:rPr>
        <w:t>(0 81)</w:t>
      </w:r>
      <w:r w:rsidRPr="008D25B8">
        <w:rPr>
          <w:sz w:val="22"/>
          <w:szCs w:val="22"/>
          <w:lang w:val="en-US"/>
        </w:rPr>
        <w:t xml:space="preserve"> 747 94 08</w:t>
      </w:r>
      <w:r w:rsidRPr="008D25B8">
        <w:rPr>
          <w:color w:val="333333"/>
          <w:sz w:val="22"/>
          <w:szCs w:val="22"/>
          <w:lang w:val="en-US"/>
        </w:rPr>
        <w:t xml:space="preserve">, </w:t>
      </w:r>
    </w:p>
    <w:p w:rsidR="00A1500E" w:rsidRPr="008D25B8" w:rsidRDefault="00A1500E" w:rsidP="008D25B8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333333"/>
          <w:lang w:val="en-US"/>
        </w:rPr>
      </w:pPr>
      <w:r w:rsidRPr="008D25B8">
        <w:rPr>
          <w:rFonts w:ascii="Times New Roman" w:eastAsia="Calibri" w:hAnsi="Times New Roman" w:cs="Times New Roman"/>
          <w:lang w:val="en-US"/>
        </w:rPr>
        <w:t xml:space="preserve">e-mail: </w:t>
      </w:r>
      <w:hyperlink r:id="rId10" w:history="1">
        <w:r w:rsidR="00BD5441" w:rsidRPr="008D25B8">
          <w:rPr>
            <w:rStyle w:val="Hipercze"/>
            <w:rFonts w:ascii="Times New Roman" w:hAnsi="Times New Roman" w:cs="Times New Roman"/>
            <w:lang w:val="en-US"/>
          </w:rPr>
          <w:t>fabryka@fundacja-spoleczna.pl</w:t>
        </w:r>
      </w:hyperlink>
    </w:p>
    <w:p w:rsidR="00A1500E" w:rsidRPr="008D25B8" w:rsidRDefault="008D25B8" w:rsidP="008D25B8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noProof/>
          <w:lang w:val="en-US"/>
        </w:rPr>
      </w:pPr>
      <w:r w:rsidRPr="008D25B8">
        <w:rPr>
          <w:rFonts w:ascii="Times New Roman" w:hAnsi="Times New Roman" w:cs="Times New Roman"/>
          <w:noProof/>
          <w:lang w:val="en-US"/>
        </w:rPr>
        <w:t xml:space="preserve">          </w:t>
      </w:r>
      <w:r w:rsidR="00A1500E" w:rsidRPr="008D25B8">
        <w:rPr>
          <w:rFonts w:ascii="Times New Roman" w:hAnsi="Times New Roman" w:cs="Times New Roman"/>
          <w:noProof/>
          <w:lang w:val="en-US"/>
        </w:rPr>
        <w:t xml:space="preserve">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00E" w:rsidRPr="008A6EAA" w:rsidTr="000661FE">
        <w:trPr>
          <w:trHeight w:val="585"/>
        </w:trPr>
        <w:tc>
          <w:tcPr>
            <w:tcW w:w="9212" w:type="dxa"/>
            <w:shd w:val="clear" w:color="auto" w:fill="0070C0"/>
          </w:tcPr>
          <w:p w:rsidR="00A1500E" w:rsidRPr="008A6EAA" w:rsidRDefault="00A1500E" w:rsidP="008D25B8">
            <w:pPr>
              <w:contextualSpacing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A6EA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Szczegóły na:                                                              </w:t>
            </w:r>
          </w:p>
          <w:p w:rsidR="00A1500E" w:rsidRPr="008A6EAA" w:rsidRDefault="00864615" w:rsidP="008D25B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6E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www.fundacja-spoleczna.pl</w:t>
            </w:r>
          </w:p>
        </w:tc>
      </w:tr>
    </w:tbl>
    <w:p w:rsidR="008A6EAA" w:rsidRPr="008A6EAA" w:rsidRDefault="008A6EAA" w:rsidP="008A6EAA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A6EAA">
        <w:rPr>
          <w:rFonts w:ascii="Times New Roman" w:hAnsi="Times New Roman" w:cs="Times New Roman"/>
          <w:color w:val="000000" w:themeColor="text1"/>
          <w:sz w:val="20"/>
          <w:szCs w:val="20"/>
        </w:rPr>
        <w:t>Projekt realizowany jest przez</w:t>
      </w:r>
      <w:r w:rsidRPr="008A6EA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Wielkopolską Szkołę Przedsiębiorczości Sp. z o.o. </w:t>
      </w:r>
      <w:r w:rsidRPr="008A6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partnerstwie z Fundacją </w:t>
      </w:r>
      <w:r w:rsidRPr="008A6EA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Partycypacji Społecznej</w:t>
      </w:r>
      <w:r w:rsidRPr="008A6E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Regionalnego Programu</w:t>
      </w:r>
      <w:r w:rsidRPr="008A6EAA">
        <w:rPr>
          <w:rFonts w:ascii="Times New Roman" w:hAnsi="Times New Roman" w:cs="Times New Roman"/>
          <w:sz w:val="20"/>
          <w:szCs w:val="20"/>
        </w:rPr>
        <w:t xml:space="preserve"> Operacyjnego Województwa Lubelskiego na lata 2014-2020, Oś Priorytetowa 9 Rynek pracy, Działanie 9.3 Rozwój przedsiębiorczości.</w:t>
      </w:r>
    </w:p>
    <w:p w:rsidR="004D2A91" w:rsidRPr="008A6EAA" w:rsidRDefault="008A6EAA" w:rsidP="008A6EAA">
      <w:pPr>
        <w:pStyle w:val="Akapitzlist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8A6EAA">
        <w:rPr>
          <w:rFonts w:ascii="Times New Roman" w:hAnsi="Times New Roman" w:cs="Times New Roman"/>
          <w:color w:val="000000" w:themeColor="text1"/>
          <w:sz w:val="20"/>
          <w:szCs w:val="20"/>
        </w:rPr>
        <w:t>Dofinansowanie projektu z UE: 1 659 519,60 zł</w:t>
      </w:r>
    </w:p>
    <w:sectPr w:rsidR="004D2A91" w:rsidRPr="008A6EAA" w:rsidSect="008D25B8">
      <w:pgSz w:w="11906" w:h="16838"/>
      <w:pgMar w:top="142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3F" w:rsidRDefault="0092623F" w:rsidP="00612643">
      <w:pPr>
        <w:spacing w:after="0" w:line="240" w:lineRule="auto"/>
      </w:pPr>
      <w:r>
        <w:separator/>
      </w:r>
    </w:p>
  </w:endnote>
  <w:endnote w:type="continuationSeparator" w:id="0">
    <w:p w:rsidR="0092623F" w:rsidRDefault="0092623F" w:rsidP="0061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3F" w:rsidRDefault="0092623F" w:rsidP="00612643">
      <w:pPr>
        <w:spacing w:after="0" w:line="240" w:lineRule="auto"/>
      </w:pPr>
      <w:r>
        <w:separator/>
      </w:r>
    </w:p>
  </w:footnote>
  <w:footnote w:type="continuationSeparator" w:id="0">
    <w:p w:rsidR="0092623F" w:rsidRDefault="0092623F" w:rsidP="0061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6F3"/>
    <w:multiLevelType w:val="hybridMultilevel"/>
    <w:tmpl w:val="ED22F70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65203FC"/>
    <w:multiLevelType w:val="hybridMultilevel"/>
    <w:tmpl w:val="1ECA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160F"/>
    <w:multiLevelType w:val="hybridMultilevel"/>
    <w:tmpl w:val="C9B4875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C873C0"/>
    <w:multiLevelType w:val="multilevel"/>
    <w:tmpl w:val="9CDE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36F5E"/>
    <w:multiLevelType w:val="multilevel"/>
    <w:tmpl w:val="FB46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B646A"/>
    <w:multiLevelType w:val="multilevel"/>
    <w:tmpl w:val="07E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C3728"/>
    <w:multiLevelType w:val="hybridMultilevel"/>
    <w:tmpl w:val="BCCA096C"/>
    <w:lvl w:ilvl="0" w:tplc="AD1A4B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131383"/>
    <w:multiLevelType w:val="hybridMultilevel"/>
    <w:tmpl w:val="7166C9FA"/>
    <w:lvl w:ilvl="0" w:tplc="C30AFCB6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8">
    <w:nsid w:val="567F1259"/>
    <w:multiLevelType w:val="multilevel"/>
    <w:tmpl w:val="D83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D2BF2"/>
    <w:multiLevelType w:val="multilevel"/>
    <w:tmpl w:val="2BA6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46270"/>
    <w:multiLevelType w:val="hybridMultilevel"/>
    <w:tmpl w:val="7812EA9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76EB739B"/>
    <w:multiLevelType w:val="multilevel"/>
    <w:tmpl w:val="C7D6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E4BC3"/>
    <w:multiLevelType w:val="hybridMultilevel"/>
    <w:tmpl w:val="809A058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C297150"/>
    <w:multiLevelType w:val="hybridMultilevel"/>
    <w:tmpl w:val="D2CC58C4"/>
    <w:lvl w:ilvl="0" w:tplc="0415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0C"/>
    <w:rsid w:val="000E130C"/>
    <w:rsid w:val="00101920"/>
    <w:rsid w:val="00157642"/>
    <w:rsid w:val="001862B0"/>
    <w:rsid w:val="002179D7"/>
    <w:rsid w:val="0022549C"/>
    <w:rsid w:val="002433D9"/>
    <w:rsid w:val="002912CB"/>
    <w:rsid w:val="002B6814"/>
    <w:rsid w:val="002F4C45"/>
    <w:rsid w:val="0032106A"/>
    <w:rsid w:val="003716E7"/>
    <w:rsid w:val="004940D5"/>
    <w:rsid w:val="004C2AA1"/>
    <w:rsid w:val="004C4F30"/>
    <w:rsid w:val="004D2A91"/>
    <w:rsid w:val="00542345"/>
    <w:rsid w:val="00553707"/>
    <w:rsid w:val="00574D01"/>
    <w:rsid w:val="00612643"/>
    <w:rsid w:val="006B761B"/>
    <w:rsid w:val="006C7394"/>
    <w:rsid w:val="00703242"/>
    <w:rsid w:val="0079780C"/>
    <w:rsid w:val="007B747D"/>
    <w:rsid w:val="007F17D3"/>
    <w:rsid w:val="00802D60"/>
    <w:rsid w:val="00823AF2"/>
    <w:rsid w:val="00864615"/>
    <w:rsid w:val="0089246D"/>
    <w:rsid w:val="008A6EAA"/>
    <w:rsid w:val="008C1AE8"/>
    <w:rsid w:val="008D25B8"/>
    <w:rsid w:val="008F540E"/>
    <w:rsid w:val="0092623F"/>
    <w:rsid w:val="00A078BB"/>
    <w:rsid w:val="00A1500E"/>
    <w:rsid w:val="00A231A4"/>
    <w:rsid w:val="00A45B50"/>
    <w:rsid w:val="00BD5441"/>
    <w:rsid w:val="00CB16D1"/>
    <w:rsid w:val="00CF2559"/>
    <w:rsid w:val="00DB67A6"/>
    <w:rsid w:val="00DD4FA2"/>
    <w:rsid w:val="00E251CF"/>
    <w:rsid w:val="00E36C97"/>
    <w:rsid w:val="00E54FB4"/>
    <w:rsid w:val="00E7140F"/>
    <w:rsid w:val="00EC0FEF"/>
    <w:rsid w:val="00ED25A0"/>
    <w:rsid w:val="00ED79FF"/>
    <w:rsid w:val="00F906A9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5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1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E130C"/>
  </w:style>
  <w:style w:type="character" w:styleId="Pogrubienie">
    <w:name w:val="Strong"/>
    <w:basedOn w:val="Domylnaczcionkaakapitu"/>
    <w:uiPriority w:val="22"/>
    <w:qFormat/>
    <w:rsid w:val="000E130C"/>
    <w:rPr>
      <w:b/>
      <w:bCs/>
    </w:rPr>
  </w:style>
  <w:style w:type="paragraph" w:customStyle="1" w:styleId="Akapitzlist1">
    <w:name w:val="Akapit z listą1"/>
    <w:basedOn w:val="Normalny"/>
    <w:rsid w:val="00A231A4"/>
    <w:pPr>
      <w:ind w:left="720"/>
    </w:pPr>
    <w:rPr>
      <w:rFonts w:ascii="Calibri" w:eastAsia="Times New Roman" w:hAnsi="Calibri" w:cs="Calibri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EC0FEF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EC0FE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12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2D60"/>
    <w:pPr>
      <w:ind w:left="720"/>
      <w:contextualSpacing/>
    </w:pPr>
  </w:style>
  <w:style w:type="table" w:styleId="Tabela-Siatka">
    <w:name w:val="Table Grid"/>
    <w:basedOn w:val="Standardowy"/>
    <w:uiPriority w:val="59"/>
    <w:rsid w:val="00A1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50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6126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16D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5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1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E130C"/>
  </w:style>
  <w:style w:type="character" w:styleId="Pogrubienie">
    <w:name w:val="Strong"/>
    <w:basedOn w:val="Domylnaczcionkaakapitu"/>
    <w:uiPriority w:val="22"/>
    <w:qFormat/>
    <w:rsid w:val="000E130C"/>
    <w:rPr>
      <w:b/>
      <w:bCs/>
    </w:rPr>
  </w:style>
  <w:style w:type="paragraph" w:customStyle="1" w:styleId="Akapitzlist1">
    <w:name w:val="Akapit z listą1"/>
    <w:basedOn w:val="Normalny"/>
    <w:rsid w:val="00A231A4"/>
    <w:pPr>
      <w:ind w:left="720"/>
    </w:pPr>
    <w:rPr>
      <w:rFonts w:ascii="Calibri" w:eastAsia="Times New Roman" w:hAnsi="Calibri" w:cs="Calibri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EC0FEF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EC0FE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12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2D60"/>
    <w:pPr>
      <w:ind w:left="720"/>
      <w:contextualSpacing/>
    </w:pPr>
  </w:style>
  <w:style w:type="table" w:styleId="Tabela-Siatka">
    <w:name w:val="Table Grid"/>
    <w:basedOn w:val="Standardowy"/>
    <w:uiPriority w:val="59"/>
    <w:rsid w:val="00A1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50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6126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16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bryka@fundacja-spoleczn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56DF-39C4-49BB-BA0F-7A08DE39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IRZL</dc:creator>
  <cp:lastModifiedBy>LGD3</cp:lastModifiedBy>
  <cp:revision>2</cp:revision>
  <dcterms:created xsi:type="dcterms:W3CDTF">2017-09-06T08:17:00Z</dcterms:created>
  <dcterms:modified xsi:type="dcterms:W3CDTF">2017-09-06T08:17:00Z</dcterms:modified>
</cp:coreProperties>
</file>